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A65E" w14:textId="77777777" w:rsidR="00591B07" w:rsidRPr="00591B07" w:rsidRDefault="00591B07" w:rsidP="00591B07">
      <w:pPr>
        <w:autoSpaceDE w:val="0"/>
        <w:autoSpaceDN w:val="0"/>
        <w:adjustRightInd w:val="0"/>
        <w:spacing w:after="240" w:line="480" w:lineRule="atLeast"/>
        <w:rPr>
          <w:rFonts w:ascii="Century Gothic" w:hAnsi="Century Gothic" w:cs="Times"/>
          <w:color w:val="000000"/>
          <w:sz w:val="32"/>
          <w:szCs w:val="32"/>
        </w:rPr>
      </w:pPr>
      <w:r w:rsidRPr="00591B07">
        <w:rPr>
          <w:rFonts w:ascii="Century Gothic" w:hAnsi="Century Gothic" w:cs="Times"/>
          <w:color w:val="000000"/>
          <w:sz w:val="32"/>
          <w:szCs w:val="32"/>
        </w:rPr>
        <w:t xml:space="preserve">DENISE VANECK </w:t>
      </w:r>
    </w:p>
    <w:p w14:paraId="64D63239" w14:textId="4C32D079" w:rsidR="00591B07" w:rsidRPr="00591B07" w:rsidRDefault="003A7140" w:rsidP="00591B07">
      <w:pPr>
        <w:autoSpaceDE w:val="0"/>
        <w:autoSpaceDN w:val="0"/>
        <w:adjustRightInd w:val="0"/>
        <w:spacing w:after="240" w:line="360" w:lineRule="atLeast"/>
        <w:rPr>
          <w:rFonts w:ascii="Century Gothic" w:hAnsi="Century Gothic" w:cs="Times"/>
          <w:color w:val="000000"/>
          <w:sz w:val="22"/>
          <w:szCs w:val="22"/>
        </w:rPr>
      </w:pPr>
      <w:r>
        <w:rPr>
          <w:rFonts w:ascii="Century Gothic" w:hAnsi="Century Gothic" w:cs="Times"/>
          <w:color w:val="000000"/>
          <w:sz w:val="22"/>
          <w:szCs w:val="22"/>
        </w:rPr>
        <w:t>217 Monroe St</w:t>
      </w:r>
      <w:r w:rsidR="00591B07" w:rsidRPr="00591B07">
        <w:rPr>
          <w:rFonts w:ascii="Century Gothic" w:hAnsi="Century Gothic" w:cs="Times"/>
          <w:color w:val="000000"/>
          <w:sz w:val="22"/>
          <w:szCs w:val="22"/>
        </w:rPr>
        <w:t xml:space="preserve"> | Rockford, MI 49341 (616) 866.1688 </w:t>
      </w:r>
      <w:r w:rsidR="00591B07" w:rsidRPr="00591B07">
        <w:rPr>
          <w:rFonts w:ascii="Century Gothic" w:hAnsi="Century Gothic" w:cs="Times"/>
          <w:color w:val="000087"/>
          <w:sz w:val="22"/>
          <w:szCs w:val="22"/>
        </w:rPr>
        <w:t xml:space="preserve">denise@thought-design.com </w:t>
      </w:r>
      <w:r w:rsidR="00591B07" w:rsidRPr="00591B07">
        <w:rPr>
          <w:rFonts w:ascii="Century Gothic" w:hAnsi="Century Gothic" w:cs="Times"/>
          <w:color w:val="000000"/>
          <w:sz w:val="22"/>
          <w:szCs w:val="22"/>
        </w:rPr>
        <w:t xml:space="preserve">www.thought-design.com </w:t>
      </w:r>
    </w:p>
    <w:p w14:paraId="0851A747" w14:textId="77777777" w:rsidR="00591B07" w:rsidRPr="00591B07" w:rsidRDefault="00591B07" w:rsidP="00591B07">
      <w:pPr>
        <w:autoSpaceDE w:val="0"/>
        <w:autoSpaceDN w:val="0"/>
        <w:adjustRightInd w:val="0"/>
        <w:spacing w:line="280" w:lineRule="atLeast"/>
        <w:rPr>
          <w:rFonts w:ascii="Century Gothic" w:hAnsi="Century Gothic" w:cs="Times"/>
          <w:color w:val="000000"/>
          <w:sz w:val="22"/>
          <w:szCs w:val="22"/>
        </w:rPr>
      </w:pPr>
      <w:r w:rsidRPr="00591B07">
        <w:rPr>
          <w:rFonts w:ascii="Century Gothic" w:hAnsi="Century Gothic" w:cs="Times"/>
          <w:noProof/>
          <w:color w:val="000000"/>
          <w:sz w:val="22"/>
          <w:szCs w:val="22"/>
        </w:rPr>
        <w:drawing>
          <wp:inline distT="0" distB="0" distL="0" distR="0" wp14:anchorId="03F46013" wp14:editId="51167C1D">
            <wp:extent cx="3077845" cy="11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7845" cy="11430"/>
                    </a:xfrm>
                    <a:prstGeom prst="rect">
                      <a:avLst/>
                    </a:prstGeom>
                    <a:noFill/>
                    <a:ln>
                      <a:noFill/>
                    </a:ln>
                  </pic:spPr>
                </pic:pic>
              </a:graphicData>
            </a:graphic>
          </wp:inline>
        </w:drawing>
      </w:r>
      <w:r w:rsidRPr="00591B07">
        <w:rPr>
          <w:rFonts w:ascii="Century Gothic" w:hAnsi="Century Gothic" w:cs="Times"/>
          <w:color w:val="000000"/>
          <w:sz w:val="22"/>
          <w:szCs w:val="22"/>
        </w:rPr>
        <w:t xml:space="preserve"> </w:t>
      </w:r>
      <w:r w:rsidRPr="00591B07">
        <w:rPr>
          <w:rFonts w:ascii="Century Gothic" w:hAnsi="Century Gothic" w:cs="Times"/>
          <w:noProof/>
          <w:color w:val="000000"/>
          <w:sz w:val="22"/>
          <w:szCs w:val="22"/>
        </w:rPr>
        <w:drawing>
          <wp:inline distT="0" distB="0" distL="0" distR="0" wp14:anchorId="66A43BC0" wp14:editId="45951F13">
            <wp:extent cx="892175" cy="11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2175" cy="11430"/>
                    </a:xfrm>
                    <a:prstGeom prst="rect">
                      <a:avLst/>
                    </a:prstGeom>
                    <a:noFill/>
                    <a:ln>
                      <a:noFill/>
                    </a:ln>
                  </pic:spPr>
                </pic:pic>
              </a:graphicData>
            </a:graphic>
          </wp:inline>
        </w:drawing>
      </w:r>
    </w:p>
    <w:p w14:paraId="3F8AF7DB" w14:textId="77777777" w:rsidR="00591B07" w:rsidRPr="00591B07" w:rsidRDefault="00591B07" w:rsidP="00591B07">
      <w:pPr>
        <w:autoSpaceDE w:val="0"/>
        <w:autoSpaceDN w:val="0"/>
        <w:adjustRightInd w:val="0"/>
        <w:spacing w:after="240" w:line="360" w:lineRule="atLeast"/>
        <w:rPr>
          <w:rFonts w:ascii="Century Gothic" w:hAnsi="Century Gothic" w:cs="Times"/>
          <w:color w:val="000000"/>
          <w:sz w:val="28"/>
          <w:szCs w:val="28"/>
        </w:rPr>
      </w:pPr>
      <w:r w:rsidRPr="00591B07">
        <w:rPr>
          <w:rFonts w:ascii="Century Gothic" w:hAnsi="Century Gothic" w:cs="Times"/>
          <w:color w:val="000000"/>
          <w:sz w:val="28"/>
          <w:szCs w:val="28"/>
        </w:rPr>
        <w:t xml:space="preserve">PROFESSIONAL EXPERIENCE: </w:t>
      </w:r>
    </w:p>
    <w:p w14:paraId="515354B7" w14:textId="0042D02C" w:rsidR="00591B07" w:rsidRPr="00591B07" w:rsidRDefault="00591B07" w:rsidP="00591B07">
      <w:pPr>
        <w:autoSpaceDE w:val="0"/>
        <w:autoSpaceDN w:val="0"/>
        <w:adjustRightInd w:val="0"/>
        <w:spacing w:after="240" w:line="360" w:lineRule="atLeast"/>
        <w:rPr>
          <w:rFonts w:ascii="Century Gothic" w:hAnsi="Century Gothic" w:cs="Times"/>
          <w:color w:val="000000"/>
          <w:sz w:val="22"/>
          <w:szCs w:val="22"/>
        </w:rPr>
      </w:pPr>
      <w:r w:rsidRPr="00591B07">
        <w:rPr>
          <w:rFonts w:ascii="Century Gothic" w:hAnsi="Century Gothic" w:cs="Times"/>
          <w:color w:val="000000"/>
          <w:sz w:val="22"/>
          <w:szCs w:val="22"/>
        </w:rPr>
        <w:t>2012 TO PRESENT: THOUGHT DESIGN LEARNING STUDIO. OWNER.</w:t>
      </w:r>
      <w:r w:rsidRPr="00591B07">
        <w:rPr>
          <w:rFonts w:ascii="MS Gothic" w:eastAsia="MS Gothic" w:hAnsi="MS Gothic" w:cs="MS Gothic" w:hint="eastAsia"/>
          <w:color w:val="000000"/>
          <w:sz w:val="22"/>
          <w:szCs w:val="22"/>
        </w:rPr>
        <w:t> </w:t>
      </w:r>
      <w:r w:rsidR="00C46A90">
        <w:rPr>
          <w:rFonts w:ascii="Century Gothic" w:eastAsia="MS Gothic" w:hAnsi="Century Gothic" w:cs="MS Gothic"/>
          <w:color w:val="000000"/>
          <w:sz w:val="22"/>
          <w:szCs w:val="22"/>
        </w:rPr>
        <w:t xml:space="preserve">Thought Design </w:t>
      </w:r>
      <w:r w:rsidR="00C46A90">
        <w:rPr>
          <w:rFonts w:ascii="Century Gothic" w:hAnsi="Century Gothic" w:cs="Times"/>
          <w:color w:val="000000"/>
          <w:sz w:val="22"/>
          <w:szCs w:val="22"/>
        </w:rPr>
        <w:t>d</w:t>
      </w:r>
      <w:r w:rsidRPr="00591B07">
        <w:rPr>
          <w:rFonts w:ascii="Century Gothic" w:hAnsi="Century Gothic" w:cs="Times"/>
          <w:color w:val="000000"/>
          <w:sz w:val="22"/>
          <w:szCs w:val="22"/>
        </w:rPr>
        <w:t>esign</w:t>
      </w:r>
      <w:r w:rsidR="00C46A90">
        <w:rPr>
          <w:rFonts w:ascii="Century Gothic" w:hAnsi="Century Gothic" w:cs="Times"/>
          <w:color w:val="000000"/>
          <w:sz w:val="22"/>
          <w:szCs w:val="22"/>
        </w:rPr>
        <w:t>s</w:t>
      </w:r>
      <w:r w:rsidRPr="00591B07">
        <w:rPr>
          <w:rFonts w:ascii="Century Gothic" w:hAnsi="Century Gothic" w:cs="Times"/>
          <w:color w:val="000000"/>
          <w:sz w:val="22"/>
          <w:szCs w:val="22"/>
        </w:rPr>
        <w:t xml:space="preserve"> and deliver</w:t>
      </w:r>
      <w:r w:rsidR="00C46A90">
        <w:rPr>
          <w:rFonts w:ascii="Century Gothic" w:hAnsi="Century Gothic" w:cs="Times"/>
          <w:color w:val="000000"/>
          <w:sz w:val="22"/>
          <w:szCs w:val="22"/>
        </w:rPr>
        <w:t xml:space="preserve">s </w:t>
      </w:r>
      <w:r w:rsidRPr="00591B07">
        <w:rPr>
          <w:rFonts w:ascii="Century Gothic" w:hAnsi="Century Gothic" w:cs="Times"/>
          <w:color w:val="000000"/>
          <w:sz w:val="22"/>
          <w:szCs w:val="22"/>
        </w:rPr>
        <w:t>unique learning experiences for individuals and corporate groups of various sizes, incorporating neuroscience</w:t>
      </w:r>
      <w:r w:rsidR="00FF4F46">
        <w:rPr>
          <w:rFonts w:ascii="Century Gothic" w:hAnsi="Century Gothic" w:cs="Times"/>
          <w:color w:val="000000"/>
          <w:sz w:val="22"/>
          <w:szCs w:val="22"/>
        </w:rPr>
        <w:t xml:space="preserve"> and adult development theory </w:t>
      </w:r>
      <w:r w:rsidR="00FF4F46" w:rsidRPr="00591B07">
        <w:rPr>
          <w:rFonts w:ascii="Century Gothic" w:hAnsi="Century Gothic" w:cs="Times"/>
          <w:color w:val="000000"/>
          <w:sz w:val="22"/>
          <w:szCs w:val="22"/>
        </w:rPr>
        <w:t>in</w:t>
      </w:r>
      <w:r w:rsidRPr="00591B07">
        <w:rPr>
          <w:rFonts w:ascii="Century Gothic" w:hAnsi="Century Gothic" w:cs="Times"/>
          <w:color w:val="000000"/>
          <w:sz w:val="22"/>
          <w:szCs w:val="22"/>
        </w:rPr>
        <w:t xml:space="preserve"> content, instructional design and learning space. </w:t>
      </w:r>
      <w:r w:rsidR="00FF4F46">
        <w:rPr>
          <w:rFonts w:ascii="Century Gothic" w:hAnsi="Century Gothic" w:cs="Times"/>
          <w:color w:val="000000"/>
          <w:sz w:val="22"/>
          <w:szCs w:val="22"/>
        </w:rPr>
        <w:t xml:space="preserve">Role includes business development, content strategy and design, delivering keynotes, providing </w:t>
      </w:r>
      <w:r w:rsidRPr="00591B07">
        <w:rPr>
          <w:rFonts w:ascii="Century Gothic" w:hAnsi="Century Gothic" w:cs="Times"/>
          <w:color w:val="000000"/>
          <w:sz w:val="22"/>
          <w:szCs w:val="22"/>
        </w:rPr>
        <w:t xml:space="preserve">Brain-based coaching for executives and leaders. </w:t>
      </w:r>
      <w:r w:rsidR="00C46A90">
        <w:rPr>
          <w:rFonts w:ascii="Century Gothic" w:hAnsi="Century Gothic" w:cs="Times"/>
          <w:color w:val="000000"/>
          <w:sz w:val="22"/>
          <w:szCs w:val="22"/>
        </w:rPr>
        <w:t xml:space="preserve">Client list of over 400 companies includes Amway, Steelcase, Dell Computer, PwC, Michigan State University, State of MI HHS, Bissell. </w:t>
      </w:r>
    </w:p>
    <w:p w14:paraId="6FB66248" w14:textId="77777777" w:rsidR="00591B07" w:rsidRPr="00591B07" w:rsidRDefault="00591B07" w:rsidP="00591B07">
      <w:pPr>
        <w:autoSpaceDE w:val="0"/>
        <w:autoSpaceDN w:val="0"/>
        <w:adjustRightInd w:val="0"/>
        <w:spacing w:after="240" w:line="360" w:lineRule="atLeast"/>
        <w:rPr>
          <w:rFonts w:ascii="Century Gothic" w:hAnsi="Century Gothic" w:cs="Times"/>
          <w:color w:val="000000"/>
          <w:sz w:val="22"/>
          <w:szCs w:val="22"/>
        </w:rPr>
      </w:pPr>
      <w:r w:rsidRPr="00591B07">
        <w:rPr>
          <w:rFonts w:ascii="Century Gothic" w:hAnsi="Century Gothic" w:cs="Times"/>
          <w:color w:val="000000"/>
          <w:sz w:val="22"/>
          <w:szCs w:val="22"/>
        </w:rPr>
        <w:t>2010 TO 2012 - PROMARK FINANCIAL. CHIEF LEARNING OFFICER.</w:t>
      </w:r>
      <w:r w:rsidRPr="00591B07">
        <w:rPr>
          <w:rFonts w:ascii="MS Gothic" w:eastAsia="MS Gothic" w:hAnsi="MS Gothic" w:cs="MS Gothic" w:hint="eastAsia"/>
          <w:color w:val="000000"/>
          <w:sz w:val="22"/>
          <w:szCs w:val="22"/>
        </w:rPr>
        <w:t> </w:t>
      </w:r>
      <w:r w:rsidRPr="00591B07">
        <w:rPr>
          <w:rFonts w:ascii="Century Gothic" w:hAnsi="Century Gothic" w:cs="Times"/>
          <w:color w:val="000000"/>
          <w:sz w:val="22"/>
          <w:szCs w:val="22"/>
        </w:rPr>
        <w:t xml:space="preserve">Responsible for the Learning and Development strategy, instructional design and delivery for all employees and agents. Developed interactive workshop used for marketing and trained over 100 individuals to deliver the workshop. Other responsibilities included development of live and virtual trainings, Organizational Development work, hiring and onboarding, employee evaluations, board development. </w:t>
      </w:r>
    </w:p>
    <w:p w14:paraId="756B9AF5" w14:textId="54333CE1" w:rsidR="00591B07" w:rsidRPr="00FF4F46" w:rsidRDefault="00591B07" w:rsidP="00FF4F46">
      <w:pPr>
        <w:pStyle w:val="ListParagraph"/>
        <w:numPr>
          <w:ilvl w:val="0"/>
          <w:numId w:val="3"/>
        </w:numPr>
        <w:autoSpaceDE w:val="0"/>
        <w:autoSpaceDN w:val="0"/>
        <w:adjustRightInd w:val="0"/>
        <w:spacing w:after="240" w:line="360" w:lineRule="atLeast"/>
        <w:rPr>
          <w:rFonts w:ascii="Century Gothic" w:hAnsi="Century Gothic" w:cs="Times"/>
          <w:color w:val="000000"/>
          <w:sz w:val="22"/>
          <w:szCs w:val="22"/>
        </w:rPr>
      </w:pPr>
      <w:r w:rsidRPr="00FF4F46">
        <w:rPr>
          <w:rFonts w:ascii="Century Gothic" w:hAnsi="Century Gothic" w:cs="Times"/>
          <w:color w:val="000000"/>
          <w:sz w:val="22"/>
          <w:szCs w:val="22"/>
        </w:rPr>
        <w:t>2011 – DEEP SHIFT COACHING AND CONSULTING (formerly ILS Coaching and Consulting). Founding partner in coaching and consulting firm working with churches, non-profits and businesses. Organizational Development Consulting (assessment and process planning, leadership coaching, design and facilitation of full day training events, team building training and coaching)</w:t>
      </w:r>
      <w:r w:rsidR="00FF4F46" w:rsidRPr="00FF4F46">
        <w:rPr>
          <w:rFonts w:ascii="Century Gothic" w:hAnsi="Century Gothic" w:cs="Times"/>
          <w:color w:val="000000"/>
          <w:sz w:val="22"/>
          <w:szCs w:val="22"/>
        </w:rPr>
        <w:t>,</w:t>
      </w:r>
      <w:r w:rsidRPr="00FF4F46">
        <w:rPr>
          <w:rFonts w:ascii="MS Gothic" w:eastAsia="MS Gothic" w:hAnsi="MS Gothic" w:cs="MS Gothic" w:hint="eastAsia"/>
          <w:color w:val="000000"/>
          <w:sz w:val="22"/>
          <w:szCs w:val="22"/>
        </w:rPr>
        <w:t> </w:t>
      </w:r>
      <w:r w:rsidRPr="00FF4F46">
        <w:rPr>
          <w:rFonts w:ascii="Century Gothic" w:hAnsi="Century Gothic" w:cs="Times"/>
          <w:color w:val="000000"/>
          <w:sz w:val="22"/>
          <w:szCs w:val="22"/>
        </w:rPr>
        <w:t xml:space="preserve">Facilitation (Retreats for staff, leadership teams, work groups, Meetings and strategic planning sessions, </w:t>
      </w:r>
      <w:proofErr w:type="gramStart"/>
      <w:r w:rsidRPr="00FF4F46">
        <w:rPr>
          <w:rFonts w:ascii="Century Gothic" w:hAnsi="Century Gothic" w:cs="Times"/>
          <w:color w:val="000000"/>
          <w:sz w:val="22"/>
          <w:szCs w:val="22"/>
        </w:rPr>
        <w:t>Large</w:t>
      </w:r>
      <w:proofErr w:type="gramEnd"/>
      <w:r w:rsidRPr="00FF4F46">
        <w:rPr>
          <w:rFonts w:ascii="Century Gothic" w:hAnsi="Century Gothic" w:cs="Times"/>
          <w:color w:val="000000"/>
          <w:sz w:val="22"/>
          <w:szCs w:val="22"/>
        </w:rPr>
        <w:t xml:space="preserve"> group training days)</w:t>
      </w:r>
      <w:r w:rsidR="00FF4F46" w:rsidRPr="00FF4F46">
        <w:rPr>
          <w:rFonts w:ascii="Century Gothic" w:hAnsi="Century Gothic" w:cs="Times"/>
          <w:color w:val="000000"/>
          <w:sz w:val="22"/>
          <w:szCs w:val="22"/>
        </w:rPr>
        <w:t>,</w:t>
      </w:r>
      <w:r w:rsidR="00FF4F46">
        <w:rPr>
          <w:rFonts w:ascii="Century Gothic" w:hAnsi="Century Gothic" w:cs="Times"/>
          <w:color w:val="000000"/>
          <w:sz w:val="22"/>
          <w:szCs w:val="22"/>
        </w:rPr>
        <w:t xml:space="preserve"> </w:t>
      </w:r>
      <w:r w:rsidRPr="00FF4F46">
        <w:rPr>
          <w:rFonts w:ascii="Century Gothic" w:hAnsi="Century Gothic" w:cs="Times"/>
          <w:color w:val="000000"/>
          <w:sz w:val="22"/>
          <w:szCs w:val="22"/>
        </w:rPr>
        <w:t>Speaking (Presentations to groups up to 6000, Workshops, seminars and retreats. Subjects include culture change, variety of leadership topics, communication, conflict management, community development)</w:t>
      </w:r>
      <w:r w:rsidRPr="00FF4F46">
        <w:rPr>
          <w:rFonts w:ascii="MS Gothic" w:eastAsia="MS Gothic" w:hAnsi="MS Gothic" w:cs="MS Gothic" w:hint="eastAsia"/>
          <w:color w:val="000000"/>
          <w:sz w:val="22"/>
          <w:szCs w:val="22"/>
        </w:rPr>
        <w:t> </w:t>
      </w:r>
      <w:r w:rsidRPr="00FF4F46">
        <w:rPr>
          <w:rFonts w:ascii="Century Gothic" w:hAnsi="Century Gothic" w:cs="Times"/>
          <w:color w:val="000000"/>
          <w:sz w:val="22"/>
          <w:szCs w:val="22"/>
        </w:rPr>
        <w:t xml:space="preserve">Training (Instructional design of training programs. Subjects include (80 hr. program) “Training Leadership Coaches”, volunteer leadership development, culture change. Venues include presentations via online webinar technology) Events (Worked with partnership team to plan and execute 11-city US tour, presenting culture change teaching to 4000 people) </w:t>
      </w:r>
    </w:p>
    <w:p w14:paraId="3C249520" w14:textId="77777777" w:rsidR="00591B07" w:rsidRPr="00591B07" w:rsidRDefault="00591B07" w:rsidP="00591B07">
      <w:pPr>
        <w:autoSpaceDE w:val="0"/>
        <w:autoSpaceDN w:val="0"/>
        <w:adjustRightInd w:val="0"/>
        <w:spacing w:after="240" w:line="360" w:lineRule="atLeast"/>
        <w:rPr>
          <w:rFonts w:ascii="Century Gothic" w:hAnsi="Century Gothic" w:cs="Times"/>
          <w:color w:val="000000"/>
          <w:sz w:val="22"/>
          <w:szCs w:val="22"/>
        </w:rPr>
      </w:pPr>
    </w:p>
    <w:p w14:paraId="46619F5B" w14:textId="77777777" w:rsidR="00591B07" w:rsidRPr="00591B07" w:rsidRDefault="00591B07" w:rsidP="00591B07">
      <w:pPr>
        <w:autoSpaceDE w:val="0"/>
        <w:autoSpaceDN w:val="0"/>
        <w:adjustRightInd w:val="0"/>
        <w:spacing w:after="240" w:line="360" w:lineRule="atLeast"/>
        <w:rPr>
          <w:rFonts w:ascii="Century Gothic" w:hAnsi="Century Gothic" w:cs="Times"/>
          <w:color w:val="000000"/>
          <w:sz w:val="22"/>
          <w:szCs w:val="22"/>
        </w:rPr>
      </w:pPr>
      <w:r w:rsidRPr="00591B07">
        <w:rPr>
          <w:rFonts w:ascii="Century Gothic" w:hAnsi="Century Gothic" w:cs="Times"/>
          <w:color w:val="000000"/>
          <w:sz w:val="22"/>
          <w:szCs w:val="22"/>
        </w:rPr>
        <w:t xml:space="preserve">2000 to present – FREELANCE SPEAKER AND FACILITATOR – Engagements have included facilitating sections of Leadership Grand Rapids retreats, Kent County employee training days, IRS Regional Manager training, women’s organizations, college/university adjunct teaching. </w:t>
      </w:r>
    </w:p>
    <w:p w14:paraId="565F21D3" w14:textId="77777777" w:rsidR="00591B07" w:rsidRPr="00591B07" w:rsidRDefault="00591B07" w:rsidP="00591B07">
      <w:pPr>
        <w:autoSpaceDE w:val="0"/>
        <w:autoSpaceDN w:val="0"/>
        <w:adjustRightInd w:val="0"/>
        <w:spacing w:after="240" w:line="360" w:lineRule="atLeast"/>
        <w:rPr>
          <w:rFonts w:ascii="Century Gothic" w:hAnsi="Century Gothic" w:cs="Times"/>
          <w:color w:val="000000"/>
          <w:sz w:val="22"/>
          <w:szCs w:val="22"/>
        </w:rPr>
      </w:pPr>
      <w:r w:rsidRPr="00591B07">
        <w:rPr>
          <w:rFonts w:ascii="Century Gothic" w:hAnsi="Century Gothic" w:cs="Times"/>
          <w:color w:val="000000"/>
          <w:sz w:val="22"/>
          <w:szCs w:val="22"/>
        </w:rPr>
        <w:t>Organizational Development Consulting (assessment and process planning, leadership coaching, design and facilitation of full day training events, team building training and coaching)</w:t>
      </w:r>
      <w:r w:rsidRPr="00591B07">
        <w:rPr>
          <w:rFonts w:ascii="MS Gothic" w:eastAsia="MS Gothic" w:hAnsi="MS Gothic" w:cs="MS Gothic" w:hint="eastAsia"/>
          <w:color w:val="000000"/>
          <w:sz w:val="22"/>
          <w:szCs w:val="22"/>
        </w:rPr>
        <w:t> </w:t>
      </w:r>
      <w:r w:rsidRPr="00591B07">
        <w:rPr>
          <w:rFonts w:ascii="Century Gothic" w:hAnsi="Century Gothic" w:cs="Times"/>
          <w:color w:val="000000"/>
          <w:sz w:val="22"/>
          <w:szCs w:val="22"/>
        </w:rPr>
        <w:t xml:space="preserve">Facilitation (Retreats for staff, leadership teams, work groups, Meetings and strategic planning sessions, </w:t>
      </w:r>
      <w:proofErr w:type="gramStart"/>
      <w:r w:rsidRPr="00591B07">
        <w:rPr>
          <w:rFonts w:ascii="Century Gothic" w:hAnsi="Century Gothic" w:cs="Times"/>
          <w:color w:val="000000"/>
          <w:sz w:val="22"/>
          <w:szCs w:val="22"/>
        </w:rPr>
        <w:t>Large</w:t>
      </w:r>
      <w:proofErr w:type="gramEnd"/>
      <w:r w:rsidRPr="00591B07">
        <w:rPr>
          <w:rFonts w:ascii="Century Gothic" w:hAnsi="Century Gothic" w:cs="Times"/>
          <w:color w:val="000000"/>
          <w:sz w:val="22"/>
          <w:szCs w:val="22"/>
        </w:rPr>
        <w:t xml:space="preserve"> group training days) </w:t>
      </w:r>
    </w:p>
    <w:p w14:paraId="1AA172B9" w14:textId="448EFB9F" w:rsidR="00591B07" w:rsidRPr="00591B07" w:rsidRDefault="00591B07" w:rsidP="00591B07">
      <w:pPr>
        <w:autoSpaceDE w:val="0"/>
        <w:autoSpaceDN w:val="0"/>
        <w:adjustRightInd w:val="0"/>
        <w:spacing w:after="240" w:line="360" w:lineRule="atLeast"/>
        <w:rPr>
          <w:rFonts w:ascii="Century Gothic" w:hAnsi="Century Gothic" w:cs="Times"/>
          <w:color w:val="000000"/>
          <w:sz w:val="22"/>
          <w:szCs w:val="22"/>
        </w:rPr>
      </w:pPr>
      <w:r w:rsidRPr="00591B07">
        <w:rPr>
          <w:rFonts w:ascii="Century Gothic" w:hAnsi="Century Gothic" w:cs="Times"/>
          <w:color w:val="000000"/>
          <w:sz w:val="22"/>
          <w:szCs w:val="22"/>
        </w:rPr>
        <w:t xml:space="preserve">Speaking (Presentations to groups up to </w:t>
      </w:r>
      <w:r w:rsidR="00FF4F46">
        <w:rPr>
          <w:rFonts w:ascii="Century Gothic" w:hAnsi="Century Gothic" w:cs="Times"/>
          <w:color w:val="000000"/>
          <w:sz w:val="22"/>
          <w:szCs w:val="22"/>
        </w:rPr>
        <w:t>10,</w:t>
      </w:r>
      <w:r w:rsidRPr="00591B07">
        <w:rPr>
          <w:rFonts w:ascii="Century Gothic" w:hAnsi="Century Gothic" w:cs="Times"/>
          <w:color w:val="000000"/>
          <w:sz w:val="22"/>
          <w:szCs w:val="22"/>
        </w:rPr>
        <w:t>000, Workshops, seminars and retreats</w:t>
      </w:r>
      <w:r w:rsidR="00C46A90">
        <w:rPr>
          <w:rFonts w:ascii="Century Gothic" w:hAnsi="Century Gothic" w:cs="Times"/>
          <w:color w:val="000000"/>
          <w:sz w:val="22"/>
          <w:szCs w:val="22"/>
        </w:rPr>
        <w:t xml:space="preserve">) </w:t>
      </w:r>
      <w:r w:rsidRPr="00591B07">
        <w:rPr>
          <w:rFonts w:ascii="Century Gothic" w:hAnsi="Century Gothic" w:cs="Times"/>
          <w:color w:val="000000"/>
          <w:sz w:val="22"/>
          <w:szCs w:val="22"/>
        </w:rPr>
        <w:t xml:space="preserve">Subjects include </w:t>
      </w:r>
      <w:r w:rsidR="00C46A90">
        <w:rPr>
          <w:rFonts w:ascii="Century Gothic" w:hAnsi="Century Gothic" w:cs="Times"/>
          <w:color w:val="000000"/>
          <w:sz w:val="22"/>
          <w:szCs w:val="22"/>
        </w:rPr>
        <w:t xml:space="preserve">failure, </w:t>
      </w:r>
      <w:r w:rsidRPr="00591B07">
        <w:rPr>
          <w:rFonts w:ascii="Century Gothic" w:hAnsi="Century Gothic" w:cs="Times"/>
          <w:color w:val="000000"/>
          <w:sz w:val="22"/>
          <w:szCs w:val="22"/>
        </w:rPr>
        <w:t>culture change, variety of leadership topics, communication, conflict management, community development)</w:t>
      </w:r>
      <w:r w:rsidRPr="00591B07">
        <w:rPr>
          <w:rFonts w:ascii="MS Gothic" w:eastAsia="MS Gothic" w:hAnsi="MS Gothic" w:cs="MS Gothic" w:hint="eastAsia"/>
          <w:color w:val="000000"/>
          <w:sz w:val="22"/>
          <w:szCs w:val="22"/>
        </w:rPr>
        <w:t> </w:t>
      </w:r>
      <w:r w:rsidRPr="00591B07">
        <w:rPr>
          <w:rFonts w:ascii="Century Gothic" w:hAnsi="Century Gothic" w:cs="Times"/>
          <w:color w:val="000000"/>
          <w:sz w:val="22"/>
          <w:szCs w:val="22"/>
        </w:rPr>
        <w:t xml:space="preserve">Training (Instructional design of training programs. Subjects include (80 hr. program) “Training Leadership Coaches”, volunteer leadership development, culture change. Venues include presentations via online webinar technology) Events (Worked with partnership team to plan and execute 11-city US tour, presenting culture change teaching to 4000 people) </w:t>
      </w:r>
    </w:p>
    <w:p w14:paraId="1DEBCBEA" w14:textId="77777777" w:rsidR="00591B07" w:rsidRPr="00591B07" w:rsidRDefault="00591B07" w:rsidP="00591B07">
      <w:pPr>
        <w:autoSpaceDE w:val="0"/>
        <w:autoSpaceDN w:val="0"/>
        <w:adjustRightInd w:val="0"/>
        <w:spacing w:after="240" w:line="360" w:lineRule="atLeast"/>
        <w:rPr>
          <w:rFonts w:ascii="Century Gothic" w:hAnsi="Century Gothic" w:cs="Times"/>
          <w:color w:val="000000"/>
          <w:sz w:val="22"/>
          <w:szCs w:val="22"/>
        </w:rPr>
      </w:pPr>
      <w:r w:rsidRPr="00591B07">
        <w:rPr>
          <w:rFonts w:ascii="Century Gothic" w:hAnsi="Century Gothic" w:cs="Times"/>
          <w:color w:val="000000"/>
          <w:sz w:val="22"/>
          <w:szCs w:val="22"/>
        </w:rPr>
        <w:t xml:space="preserve">MISCELLANEOUS ACCOMPLISHMENTS AND MEMBERSHIPS: </w:t>
      </w:r>
    </w:p>
    <w:p w14:paraId="79FA971D" w14:textId="2047252B" w:rsidR="00591B07" w:rsidRPr="00591B07" w:rsidRDefault="00591B07" w:rsidP="00591B07">
      <w:pPr>
        <w:autoSpaceDE w:val="0"/>
        <w:autoSpaceDN w:val="0"/>
        <w:adjustRightInd w:val="0"/>
        <w:spacing w:after="240" w:line="360" w:lineRule="atLeast"/>
        <w:rPr>
          <w:rFonts w:ascii="Century Gothic" w:eastAsia="MS Mincho" w:hAnsi="Century Gothic" w:cs="MS Mincho"/>
          <w:color w:val="000000"/>
          <w:sz w:val="22"/>
          <w:szCs w:val="22"/>
        </w:rPr>
      </w:pPr>
      <w:r w:rsidRPr="00591B07">
        <w:rPr>
          <w:rFonts w:ascii="Century Gothic" w:hAnsi="Century Gothic" w:cs="Times"/>
          <w:color w:val="000000"/>
          <w:sz w:val="22"/>
          <w:szCs w:val="22"/>
        </w:rPr>
        <w:t>Author, Leadership 101. Zondervan 2005. (Leadership training curriculum</w:t>
      </w:r>
      <w:r w:rsidR="00FF4F46">
        <w:rPr>
          <w:rFonts w:ascii="Century Gothic" w:hAnsi="Century Gothic" w:cs="Times"/>
          <w:color w:val="000000"/>
          <w:sz w:val="22"/>
          <w:szCs w:val="22"/>
        </w:rPr>
        <w:t>, &gt;</w:t>
      </w:r>
      <w:r w:rsidRPr="00591B07">
        <w:rPr>
          <w:rFonts w:ascii="Century Gothic" w:hAnsi="Century Gothic" w:cs="Times"/>
          <w:color w:val="000000"/>
          <w:sz w:val="22"/>
          <w:szCs w:val="22"/>
        </w:rPr>
        <w:t xml:space="preserve"> 25K copies sold)</w:t>
      </w:r>
      <w:r w:rsidRPr="00591B07">
        <w:rPr>
          <w:rFonts w:ascii="MS Gothic" w:eastAsia="MS Gothic" w:hAnsi="MS Gothic" w:cs="MS Gothic" w:hint="eastAsia"/>
          <w:color w:val="000000"/>
          <w:sz w:val="22"/>
          <w:szCs w:val="22"/>
        </w:rPr>
        <w:t> </w:t>
      </w:r>
    </w:p>
    <w:p w14:paraId="42BDF586" w14:textId="77777777" w:rsidR="00C46A90" w:rsidRDefault="00591B07" w:rsidP="00591B07">
      <w:pPr>
        <w:autoSpaceDE w:val="0"/>
        <w:autoSpaceDN w:val="0"/>
        <w:adjustRightInd w:val="0"/>
        <w:spacing w:after="240" w:line="360" w:lineRule="atLeast"/>
        <w:rPr>
          <w:rFonts w:ascii="MS Gothic" w:eastAsia="MS Gothic" w:hAnsi="MS Gothic" w:cs="MS Gothic"/>
          <w:color w:val="000000"/>
          <w:sz w:val="22"/>
          <w:szCs w:val="22"/>
        </w:rPr>
      </w:pPr>
      <w:r w:rsidRPr="00591B07">
        <w:rPr>
          <w:rFonts w:ascii="Century Gothic" w:hAnsi="Century Gothic" w:cs="Times"/>
          <w:color w:val="000000"/>
          <w:sz w:val="22"/>
          <w:szCs w:val="22"/>
        </w:rPr>
        <w:t xml:space="preserve">Published in Leadership Journal, Immerse, </w:t>
      </w:r>
      <w:proofErr w:type="spellStart"/>
      <w:r w:rsidRPr="00591B07">
        <w:rPr>
          <w:rFonts w:ascii="Century Gothic" w:hAnsi="Century Gothic" w:cs="Times"/>
          <w:color w:val="000000"/>
          <w:sz w:val="22"/>
          <w:szCs w:val="22"/>
        </w:rPr>
        <w:t>Youthworker</w:t>
      </w:r>
      <w:proofErr w:type="spellEnd"/>
      <w:r w:rsidRPr="00591B07">
        <w:rPr>
          <w:rFonts w:ascii="Century Gothic" w:hAnsi="Century Gothic" w:cs="Times"/>
          <w:color w:val="000000"/>
          <w:sz w:val="22"/>
          <w:szCs w:val="22"/>
        </w:rPr>
        <w:t xml:space="preserve"> Journal</w:t>
      </w:r>
      <w:r w:rsidRPr="00591B07">
        <w:rPr>
          <w:rFonts w:ascii="MS Gothic" w:eastAsia="MS Gothic" w:hAnsi="MS Gothic" w:cs="MS Gothic" w:hint="eastAsia"/>
          <w:color w:val="000000"/>
          <w:sz w:val="22"/>
          <w:szCs w:val="22"/>
        </w:rPr>
        <w:t> </w:t>
      </w:r>
    </w:p>
    <w:p w14:paraId="1D841BD6" w14:textId="2449EAB5" w:rsidR="00591B07" w:rsidRPr="00591B07" w:rsidRDefault="00591B07" w:rsidP="00591B07">
      <w:pPr>
        <w:autoSpaceDE w:val="0"/>
        <w:autoSpaceDN w:val="0"/>
        <w:adjustRightInd w:val="0"/>
        <w:spacing w:after="240" w:line="360" w:lineRule="atLeast"/>
        <w:rPr>
          <w:rFonts w:ascii="Century Gothic" w:hAnsi="Century Gothic" w:cs="Times"/>
          <w:color w:val="000000"/>
          <w:sz w:val="22"/>
          <w:szCs w:val="22"/>
        </w:rPr>
      </w:pPr>
      <w:r w:rsidRPr="00591B07">
        <w:rPr>
          <w:rFonts w:ascii="Century Gothic" w:hAnsi="Century Gothic" w:cs="Times"/>
          <w:color w:val="000000"/>
          <w:sz w:val="22"/>
          <w:szCs w:val="22"/>
        </w:rPr>
        <w:t xml:space="preserve">PCC Coach training - </w:t>
      </w:r>
      <w:proofErr w:type="spellStart"/>
      <w:r w:rsidRPr="00591B07">
        <w:rPr>
          <w:rFonts w:ascii="Century Gothic" w:hAnsi="Century Gothic" w:cs="Times"/>
          <w:color w:val="000000"/>
          <w:sz w:val="22"/>
          <w:szCs w:val="22"/>
        </w:rPr>
        <w:t>NeuroLeadership</w:t>
      </w:r>
      <w:proofErr w:type="spellEnd"/>
      <w:r w:rsidRPr="00591B07">
        <w:rPr>
          <w:rFonts w:ascii="Century Gothic" w:hAnsi="Century Gothic" w:cs="Times"/>
          <w:color w:val="000000"/>
          <w:sz w:val="22"/>
          <w:szCs w:val="22"/>
        </w:rPr>
        <w:t xml:space="preserve"> Group. </w:t>
      </w:r>
    </w:p>
    <w:p w14:paraId="702CB496" w14:textId="6469963F" w:rsidR="00591B07" w:rsidRDefault="00591B07" w:rsidP="00591B07">
      <w:pPr>
        <w:autoSpaceDE w:val="0"/>
        <w:autoSpaceDN w:val="0"/>
        <w:adjustRightInd w:val="0"/>
        <w:spacing w:after="240" w:line="360" w:lineRule="atLeast"/>
        <w:rPr>
          <w:rFonts w:ascii="MS Gothic" w:eastAsia="MS Gothic" w:hAnsi="MS Gothic" w:cs="MS Gothic"/>
          <w:color w:val="000000"/>
          <w:sz w:val="22"/>
          <w:szCs w:val="22"/>
        </w:rPr>
      </w:pPr>
      <w:r w:rsidRPr="00591B07">
        <w:rPr>
          <w:rFonts w:ascii="Century Gothic" w:hAnsi="Century Gothic" w:cs="Times"/>
          <w:color w:val="000000"/>
          <w:sz w:val="22"/>
          <w:szCs w:val="22"/>
        </w:rPr>
        <w:t>Instructional Design Certificate - UC Irvine</w:t>
      </w:r>
      <w:r w:rsidRPr="00591B07">
        <w:rPr>
          <w:rFonts w:ascii="MS Gothic" w:eastAsia="MS Gothic" w:hAnsi="MS Gothic" w:cs="MS Gothic" w:hint="eastAsia"/>
          <w:color w:val="000000"/>
          <w:sz w:val="22"/>
          <w:szCs w:val="22"/>
        </w:rPr>
        <w:t> </w:t>
      </w:r>
    </w:p>
    <w:p w14:paraId="41B5CE7F" w14:textId="39EA2EE0" w:rsidR="00FF4F46" w:rsidRPr="00FF4F46" w:rsidRDefault="00FF4F46" w:rsidP="00591B07">
      <w:pPr>
        <w:autoSpaceDE w:val="0"/>
        <w:autoSpaceDN w:val="0"/>
        <w:adjustRightInd w:val="0"/>
        <w:spacing w:after="240" w:line="360" w:lineRule="atLeast"/>
        <w:rPr>
          <w:rFonts w:ascii="Century Gothic" w:eastAsia="MS Mincho" w:hAnsi="Century Gothic" w:cs="MS Mincho"/>
          <w:color w:val="000000"/>
          <w:sz w:val="22"/>
          <w:szCs w:val="22"/>
        </w:rPr>
      </w:pPr>
      <w:r w:rsidRPr="00FF4F46">
        <w:rPr>
          <w:rFonts w:ascii="Century Gothic" w:eastAsia="MS Gothic" w:hAnsi="Century Gothic" w:cs="MS Gothic"/>
          <w:color w:val="000000"/>
          <w:sz w:val="22"/>
          <w:szCs w:val="22"/>
        </w:rPr>
        <w:t xml:space="preserve">Certification </w:t>
      </w:r>
      <w:r>
        <w:rPr>
          <w:rFonts w:ascii="Century Gothic" w:eastAsia="MS Gothic" w:hAnsi="Century Gothic" w:cs="MS Gothic"/>
          <w:color w:val="000000"/>
          <w:sz w:val="22"/>
          <w:szCs w:val="22"/>
        </w:rPr>
        <w:t>– Leadership Agility 360 2018</w:t>
      </w:r>
    </w:p>
    <w:p w14:paraId="7E18C225" w14:textId="77777777" w:rsidR="00591B07" w:rsidRPr="00591B07" w:rsidRDefault="00591B07" w:rsidP="00591B07">
      <w:pPr>
        <w:autoSpaceDE w:val="0"/>
        <w:autoSpaceDN w:val="0"/>
        <w:adjustRightInd w:val="0"/>
        <w:spacing w:after="240" w:line="360" w:lineRule="atLeast"/>
        <w:rPr>
          <w:rFonts w:ascii="Century Gothic" w:eastAsia="MS Mincho" w:hAnsi="Century Gothic" w:cs="MS Mincho"/>
          <w:color w:val="000000"/>
          <w:sz w:val="22"/>
          <w:szCs w:val="22"/>
        </w:rPr>
      </w:pPr>
      <w:r w:rsidRPr="00591B07">
        <w:rPr>
          <w:rFonts w:ascii="Century Gothic" w:eastAsia="MS Mincho" w:hAnsi="Century Gothic" w:cs="MS Mincho"/>
          <w:color w:val="000000"/>
          <w:sz w:val="22"/>
          <w:szCs w:val="22"/>
        </w:rPr>
        <w:t>Art of Developmental Coaching Certificate - 2017</w:t>
      </w:r>
    </w:p>
    <w:p w14:paraId="16DCF5C3" w14:textId="77777777" w:rsidR="00591B07" w:rsidRPr="00591B07" w:rsidRDefault="00591B07" w:rsidP="00591B07">
      <w:pPr>
        <w:autoSpaceDE w:val="0"/>
        <w:autoSpaceDN w:val="0"/>
        <w:adjustRightInd w:val="0"/>
        <w:spacing w:after="240" w:line="360" w:lineRule="atLeast"/>
        <w:rPr>
          <w:rFonts w:ascii="Century Gothic" w:eastAsia="MS Mincho" w:hAnsi="Century Gothic" w:cs="MS Mincho"/>
          <w:color w:val="000000"/>
          <w:sz w:val="22"/>
          <w:szCs w:val="22"/>
        </w:rPr>
      </w:pPr>
      <w:r w:rsidRPr="00591B07">
        <w:rPr>
          <w:rFonts w:ascii="Century Gothic" w:hAnsi="Century Gothic" w:cs="Times"/>
          <w:color w:val="000000"/>
          <w:sz w:val="22"/>
          <w:szCs w:val="22"/>
        </w:rPr>
        <w:t>TILT Leadership360, certified coach and practitioner</w:t>
      </w:r>
      <w:r w:rsidRPr="00591B07">
        <w:rPr>
          <w:rFonts w:ascii="MS Gothic" w:eastAsia="MS Gothic" w:hAnsi="MS Gothic" w:cs="MS Gothic" w:hint="eastAsia"/>
          <w:color w:val="000000"/>
          <w:sz w:val="22"/>
          <w:szCs w:val="22"/>
        </w:rPr>
        <w:t> </w:t>
      </w:r>
    </w:p>
    <w:p w14:paraId="35CCF81B" w14:textId="77777777" w:rsidR="00591B07" w:rsidRPr="00591B07" w:rsidRDefault="00591B07" w:rsidP="00591B07">
      <w:pPr>
        <w:autoSpaceDE w:val="0"/>
        <w:autoSpaceDN w:val="0"/>
        <w:adjustRightInd w:val="0"/>
        <w:spacing w:after="240" w:line="360" w:lineRule="atLeast"/>
        <w:rPr>
          <w:rFonts w:ascii="Century Gothic" w:eastAsia="MS Mincho" w:hAnsi="Century Gothic" w:cs="MS Mincho"/>
          <w:color w:val="000000"/>
          <w:sz w:val="22"/>
          <w:szCs w:val="22"/>
        </w:rPr>
      </w:pPr>
      <w:r w:rsidRPr="00591B07">
        <w:rPr>
          <w:rFonts w:ascii="Century Gothic" w:hAnsi="Century Gothic" w:cs="Times"/>
          <w:color w:val="000000"/>
          <w:sz w:val="22"/>
          <w:szCs w:val="22"/>
        </w:rPr>
        <w:t>Integrity Selling, Inc., certified facilitator and coach</w:t>
      </w:r>
      <w:r w:rsidRPr="00591B07">
        <w:rPr>
          <w:rFonts w:ascii="MS Gothic" w:eastAsia="MS Gothic" w:hAnsi="MS Gothic" w:cs="MS Gothic" w:hint="eastAsia"/>
          <w:color w:val="000000"/>
          <w:sz w:val="22"/>
          <w:szCs w:val="22"/>
        </w:rPr>
        <w:t> </w:t>
      </w:r>
    </w:p>
    <w:p w14:paraId="1356FB7A" w14:textId="77777777" w:rsidR="00591B07" w:rsidRPr="00591B07" w:rsidRDefault="00591B07" w:rsidP="00591B07">
      <w:pPr>
        <w:autoSpaceDE w:val="0"/>
        <w:autoSpaceDN w:val="0"/>
        <w:adjustRightInd w:val="0"/>
        <w:spacing w:after="240" w:line="360" w:lineRule="atLeast"/>
        <w:rPr>
          <w:rFonts w:ascii="Century Gothic" w:eastAsia="MS Mincho" w:hAnsi="Century Gothic" w:cs="MS Mincho"/>
          <w:color w:val="000000"/>
          <w:sz w:val="22"/>
          <w:szCs w:val="22"/>
        </w:rPr>
      </w:pPr>
      <w:r w:rsidRPr="00591B07">
        <w:rPr>
          <w:rFonts w:ascii="Century Gothic" w:hAnsi="Century Gothic" w:cs="Times"/>
          <w:color w:val="000000"/>
          <w:sz w:val="22"/>
          <w:szCs w:val="22"/>
        </w:rPr>
        <w:t>Certified by Loyola University: Enneagram Train-the-trainer</w:t>
      </w:r>
      <w:r w:rsidRPr="00591B07">
        <w:rPr>
          <w:rFonts w:ascii="MS Gothic" w:eastAsia="MS Gothic" w:hAnsi="MS Gothic" w:cs="MS Gothic" w:hint="eastAsia"/>
          <w:color w:val="000000"/>
          <w:sz w:val="22"/>
          <w:szCs w:val="22"/>
        </w:rPr>
        <w:t> </w:t>
      </w:r>
    </w:p>
    <w:p w14:paraId="0AFA3EBB" w14:textId="77777777" w:rsidR="00591B07" w:rsidRPr="00591B07" w:rsidRDefault="00591B07" w:rsidP="00591B07">
      <w:pPr>
        <w:autoSpaceDE w:val="0"/>
        <w:autoSpaceDN w:val="0"/>
        <w:adjustRightInd w:val="0"/>
        <w:spacing w:after="240" w:line="360" w:lineRule="atLeast"/>
        <w:rPr>
          <w:rFonts w:ascii="Century Gothic" w:eastAsia="MS Mincho" w:hAnsi="Century Gothic" w:cs="MS Mincho"/>
          <w:color w:val="000000"/>
          <w:sz w:val="22"/>
          <w:szCs w:val="22"/>
        </w:rPr>
      </w:pPr>
      <w:r w:rsidRPr="00591B07">
        <w:rPr>
          <w:rFonts w:ascii="Century Gothic" w:hAnsi="Century Gothic" w:cs="Times"/>
          <w:color w:val="000000"/>
          <w:sz w:val="22"/>
          <w:szCs w:val="22"/>
        </w:rPr>
        <w:lastRenderedPageBreak/>
        <w:t xml:space="preserve">Trained facilitator </w:t>
      </w:r>
      <w:proofErr w:type="spellStart"/>
      <w:r w:rsidRPr="00591B07">
        <w:rPr>
          <w:rFonts w:ascii="Century Gothic" w:hAnsi="Century Gothic" w:cs="Times"/>
          <w:color w:val="000000"/>
          <w:sz w:val="22"/>
          <w:szCs w:val="22"/>
        </w:rPr>
        <w:t>LifePlanning</w:t>
      </w:r>
      <w:proofErr w:type="spellEnd"/>
      <w:r w:rsidRPr="00591B07">
        <w:rPr>
          <w:rFonts w:ascii="Century Gothic" w:hAnsi="Century Gothic" w:cs="Times"/>
          <w:color w:val="000000"/>
          <w:sz w:val="22"/>
          <w:szCs w:val="22"/>
        </w:rPr>
        <w:t xml:space="preserve"> (Tom Paterson process)</w:t>
      </w:r>
      <w:r w:rsidRPr="00591B07">
        <w:rPr>
          <w:rFonts w:ascii="MS Gothic" w:eastAsia="MS Gothic" w:hAnsi="MS Gothic" w:cs="MS Gothic" w:hint="eastAsia"/>
          <w:color w:val="000000"/>
          <w:sz w:val="22"/>
          <w:szCs w:val="22"/>
        </w:rPr>
        <w:t> </w:t>
      </w:r>
    </w:p>
    <w:p w14:paraId="3D454362" w14:textId="6064B67F" w:rsidR="00591B07" w:rsidRPr="00591B07" w:rsidRDefault="00591B07" w:rsidP="00591B07">
      <w:pPr>
        <w:autoSpaceDE w:val="0"/>
        <w:autoSpaceDN w:val="0"/>
        <w:adjustRightInd w:val="0"/>
        <w:spacing w:after="240" w:line="360" w:lineRule="atLeast"/>
        <w:rPr>
          <w:rFonts w:ascii="Century Gothic" w:eastAsia="MS Mincho" w:hAnsi="Century Gothic" w:cs="MS Mincho"/>
          <w:color w:val="000000"/>
          <w:sz w:val="22"/>
          <w:szCs w:val="22"/>
        </w:rPr>
      </w:pPr>
      <w:r w:rsidRPr="00591B07">
        <w:rPr>
          <w:rFonts w:ascii="Century Gothic" w:hAnsi="Century Gothic" w:cs="Times"/>
          <w:color w:val="000000"/>
          <w:sz w:val="22"/>
          <w:szCs w:val="22"/>
        </w:rPr>
        <w:t>Proficient in administration and application of Enneagram, DISC, MBTI</w:t>
      </w:r>
      <w:r w:rsidR="00C46A90">
        <w:rPr>
          <w:rFonts w:ascii="Century Gothic" w:hAnsi="Century Gothic" w:cs="Times"/>
          <w:color w:val="000000"/>
          <w:sz w:val="22"/>
          <w:szCs w:val="22"/>
        </w:rPr>
        <w:t xml:space="preserve">, Leadership Agility 360 </w:t>
      </w:r>
      <w:r w:rsidRPr="00591B07">
        <w:rPr>
          <w:rFonts w:ascii="Century Gothic" w:hAnsi="Century Gothic" w:cs="Times"/>
          <w:color w:val="000000"/>
          <w:sz w:val="22"/>
          <w:szCs w:val="22"/>
        </w:rPr>
        <w:t xml:space="preserve">and </w:t>
      </w:r>
      <w:proofErr w:type="spellStart"/>
      <w:r w:rsidRPr="00591B07">
        <w:rPr>
          <w:rFonts w:ascii="Century Gothic" w:hAnsi="Century Gothic" w:cs="Times"/>
          <w:color w:val="000000"/>
          <w:sz w:val="22"/>
          <w:szCs w:val="22"/>
        </w:rPr>
        <w:t>Birkman</w:t>
      </w:r>
      <w:proofErr w:type="spellEnd"/>
      <w:r w:rsidRPr="00591B07">
        <w:rPr>
          <w:rFonts w:ascii="Century Gothic" w:hAnsi="Century Gothic" w:cs="Times"/>
          <w:color w:val="000000"/>
          <w:sz w:val="22"/>
          <w:szCs w:val="22"/>
        </w:rPr>
        <w:t xml:space="preserve"> temperament typing systems</w:t>
      </w:r>
      <w:r w:rsidRPr="00591B07">
        <w:rPr>
          <w:rFonts w:ascii="MS Gothic" w:eastAsia="MS Gothic" w:hAnsi="MS Gothic" w:cs="MS Gothic" w:hint="eastAsia"/>
          <w:color w:val="000000"/>
          <w:sz w:val="22"/>
          <w:szCs w:val="22"/>
        </w:rPr>
        <w:t> </w:t>
      </w:r>
    </w:p>
    <w:p w14:paraId="41EEC785" w14:textId="77777777" w:rsidR="00591B07" w:rsidRPr="00591B07" w:rsidRDefault="00591B07" w:rsidP="00591B07">
      <w:pPr>
        <w:autoSpaceDE w:val="0"/>
        <w:autoSpaceDN w:val="0"/>
        <w:adjustRightInd w:val="0"/>
        <w:spacing w:after="240" w:line="360" w:lineRule="atLeast"/>
        <w:rPr>
          <w:rFonts w:ascii="Century Gothic" w:eastAsia="MS Mincho" w:hAnsi="Century Gothic" w:cs="MS Mincho"/>
          <w:color w:val="000000"/>
          <w:sz w:val="22"/>
          <w:szCs w:val="22"/>
        </w:rPr>
      </w:pPr>
      <w:r w:rsidRPr="00591B07">
        <w:rPr>
          <w:rFonts w:ascii="Century Gothic" w:hAnsi="Century Gothic" w:cs="Times"/>
          <w:color w:val="000000"/>
          <w:sz w:val="22"/>
          <w:szCs w:val="22"/>
        </w:rPr>
        <w:t>Member, ASTD (American Society for Training and Development) 1999 – present. Leadership Grand Rapids, class of 2002.</w:t>
      </w:r>
      <w:r w:rsidRPr="00591B07">
        <w:rPr>
          <w:rFonts w:ascii="MS Gothic" w:eastAsia="MS Gothic" w:hAnsi="MS Gothic" w:cs="MS Gothic" w:hint="eastAsia"/>
          <w:color w:val="000000"/>
          <w:sz w:val="22"/>
          <w:szCs w:val="22"/>
        </w:rPr>
        <w:t> </w:t>
      </w:r>
    </w:p>
    <w:p w14:paraId="30929F41" w14:textId="08020471" w:rsidR="00D71827" w:rsidRPr="00C46A90" w:rsidRDefault="00591B07" w:rsidP="00C46A90">
      <w:pPr>
        <w:autoSpaceDE w:val="0"/>
        <w:autoSpaceDN w:val="0"/>
        <w:adjustRightInd w:val="0"/>
        <w:spacing w:after="240" w:line="360" w:lineRule="atLeast"/>
        <w:rPr>
          <w:rFonts w:ascii="Century Gothic" w:eastAsia="MS Mincho" w:hAnsi="Century Gothic" w:cs="MS Mincho"/>
          <w:color w:val="000000"/>
          <w:sz w:val="22"/>
          <w:szCs w:val="22"/>
        </w:rPr>
      </w:pPr>
      <w:r w:rsidRPr="00591B07">
        <w:rPr>
          <w:rFonts w:ascii="Century Gothic" w:hAnsi="Century Gothic" w:cs="Times"/>
          <w:color w:val="000000"/>
          <w:sz w:val="22"/>
          <w:szCs w:val="22"/>
        </w:rPr>
        <w:t>Board membership: Habitat for Humanity, Kent District Library Trustee, City of Grand Rapids Leadership Advisory Board (Office of Children, Youth and Families), Pregnancy Resource Center, Lighthouse Village Ministries</w:t>
      </w:r>
      <w:r w:rsidRPr="00591B07">
        <w:rPr>
          <w:rFonts w:ascii="MS Gothic" w:eastAsia="MS Gothic" w:hAnsi="MS Gothic" w:cs="MS Gothic" w:hint="eastAsia"/>
          <w:color w:val="000000"/>
          <w:sz w:val="22"/>
          <w:szCs w:val="22"/>
        </w:rPr>
        <w:t> </w:t>
      </w:r>
      <w:r w:rsidRPr="00591B07">
        <w:rPr>
          <w:rFonts w:ascii="Century Gothic" w:hAnsi="Century Gothic" w:cs="Times"/>
          <w:color w:val="000000"/>
          <w:sz w:val="22"/>
          <w:szCs w:val="22"/>
        </w:rPr>
        <w:t>Member of Journey Group, Western Theological Seminary, 2005 to 2010</w:t>
      </w:r>
    </w:p>
    <w:sectPr w:rsidR="00D71827" w:rsidRPr="00C46A90" w:rsidSect="00151E7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6D3C"/>
    <w:multiLevelType w:val="hybridMultilevel"/>
    <w:tmpl w:val="BF9EBA60"/>
    <w:lvl w:ilvl="0" w:tplc="F5D828B2">
      <w:start w:val="200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C018D"/>
    <w:multiLevelType w:val="hybridMultilevel"/>
    <w:tmpl w:val="54548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6A5EFD"/>
    <w:multiLevelType w:val="hybridMultilevel"/>
    <w:tmpl w:val="D29A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07"/>
    <w:rsid w:val="00146305"/>
    <w:rsid w:val="003A7140"/>
    <w:rsid w:val="004257EC"/>
    <w:rsid w:val="00484E8E"/>
    <w:rsid w:val="00551E1B"/>
    <w:rsid w:val="00591B07"/>
    <w:rsid w:val="00617E96"/>
    <w:rsid w:val="00C46A90"/>
    <w:rsid w:val="00FF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E7C61"/>
  <w14:defaultImageDpi w14:val="32767"/>
  <w15:chartTrackingRefBased/>
  <w15:docId w15:val="{06B56964-1AEF-3543-B5D4-315EF793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VanEck</dc:creator>
  <cp:keywords/>
  <dc:description/>
  <cp:lastModifiedBy>Denise VanEck</cp:lastModifiedBy>
  <cp:revision>2</cp:revision>
  <dcterms:created xsi:type="dcterms:W3CDTF">2021-07-29T18:23:00Z</dcterms:created>
  <dcterms:modified xsi:type="dcterms:W3CDTF">2021-07-29T18:23:00Z</dcterms:modified>
</cp:coreProperties>
</file>